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65D5F" w14:textId="77777777" w:rsidR="00A559DF" w:rsidRPr="00731B98" w:rsidRDefault="00A559DF" w:rsidP="00731B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9A8FAC1" w14:textId="77777777" w:rsidR="00731B98" w:rsidRPr="00731B98" w:rsidRDefault="00731B98" w:rsidP="00731B98">
      <w:pPr>
        <w:pStyle w:val="Heading1"/>
        <w:spacing w:before="0"/>
        <w:ind w:left="0"/>
      </w:pPr>
      <w:bookmarkStart w:id="0" w:name="_Hlk66697943"/>
      <w:r w:rsidRPr="00731B98">
        <w:t>Republika Hrvatska</w:t>
      </w:r>
    </w:p>
    <w:p w14:paraId="22A89DCC" w14:textId="77777777" w:rsidR="00731B98" w:rsidRPr="00731B98" w:rsidRDefault="00731B98" w:rsidP="00731B98">
      <w:pPr>
        <w:spacing w:after="0" w:line="240" w:lineRule="auto"/>
        <w:rPr>
          <w:rFonts w:ascii="Times New Roman" w:hAnsi="Times New Roman"/>
          <w:b/>
          <w:sz w:val="24"/>
        </w:rPr>
      </w:pPr>
      <w:r w:rsidRPr="00731B98">
        <w:rPr>
          <w:rFonts w:ascii="Times New Roman" w:hAnsi="Times New Roman"/>
          <w:b/>
          <w:sz w:val="24"/>
        </w:rPr>
        <w:t>Razvojna agencija Općine Dugopolje-ODRAZ</w:t>
      </w:r>
    </w:p>
    <w:p w14:paraId="39BA733A" w14:textId="77777777" w:rsidR="00731B98" w:rsidRPr="00731B98" w:rsidRDefault="00731B98" w:rsidP="00731B98">
      <w:pPr>
        <w:spacing w:after="0" w:line="240" w:lineRule="auto"/>
        <w:rPr>
          <w:rFonts w:ascii="Times New Roman" w:hAnsi="Times New Roman"/>
          <w:b/>
          <w:sz w:val="23"/>
        </w:rPr>
      </w:pPr>
      <w:r w:rsidRPr="00731B98">
        <w:rPr>
          <w:rFonts w:ascii="Times New Roman" w:hAnsi="Times New Roman"/>
          <w:b/>
          <w:sz w:val="24"/>
        </w:rPr>
        <w:t xml:space="preserve">Stručna komisija za provedbu </w:t>
      </w:r>
      <w:bookmarkEnd w:id="0"/>
      <w:r w:rsidRPr="00731B98">
        <w:rPr>
          <w:rFonts w:ascii="Times New Roman" w:hAnsi="Times New Roman"/>
          <w:b/>
          <w:sz w:val="24"/>
        </w:rPr>
        <w:t>natječaja</w:t>
      </w:r>
    </w:p>
    <w:p w14:paraId="40E342ED" w14:textId="77777777" w:rsidR="00731B98" w:rsidRPr="00731B98" w:rsidRDefault="00731B98" w:rsidP="00731B98">
      <w:pPr>
        <w:pStyle w:val="BodyText"/>
        <w:rPr>
          <w:sz w:val="26"/>
        </w:rPr>
      </w:pPr>
    </w:p>
    <w:p w14:paraId="698B432E" w14:textId="77777777" w:rsidR="00731B98" w:rsidRPr="00731B98" w:rsidRDefault="00731B98" w:rsidP="00731B98">
      <w:pPr>
        <w:pStyle w:val="BodyText"/>
        <w:rPr>
          <w:sz w:val="23"/>
        </w:rPr>
      </w:pPr>
    </w:p>
    <w:p w14:paraId="1E9D27AF" w14:textId="77777777" w:rsidR="00731B98" w:rsidRPr="00731B98" w:rsidRDefault="00731B98" w:rsidP="00731B98">
      <w:pPr>
        <w:pStyle w:val="BodyText"/>
        <w:jc w:val="center"/>
      </w:pPr>
      <w:r w:rsidRPr="00731B98">
        <w:t>POZIV NA PROVJERU ZNANJA</w:t>
      </w:r>
    </w:p>
    <w:p w14:paraId="0E08349A" w14:textId="77777777" w:rsidR="00731B98" w:rsidRPr="00731B98" w:rsidRDefault="00731B98" w:rsidP="00731B98">
      <w:pPr>
        <w:pStyle w:val="BodyText"/>
        <w:rPr>
          <w:sz w:val="26"/>
        </w:rPr>
      </w:pPr>
    </w:p>
    <w:p w14:paraId="6BD6AB1E" w14:textId="77777777" w:rsidR="00731B98" w:rsidRPr="00731B98" w:rsidRDefault="00731B98" w:rsidP="00731B98">
      <w:pPr>
        <w:pStyle w:val="BodyText"/>
        <w:rPr>
          <w:sz w:val="23"/>
        </w:rPr>
      </w:pPr>
    </w:p>
    <w:p w14:paraId="256FA06D" w14:textId="54FD20EE" w:rsidR="00731B98" w:rsidRPr="00731B98" w:rsidRDefault="00731B98" w:rsidP="005B7EDB">
      <w:pPr>
        <w:pStyle w:val="BodyText"/>
        <w:jc w:val="both"/>
        <w:rPr>
          <w:i/>
        </w:rPr>
      </w:pPr>
      <w:r w:rsidRPr="00731B98">
        <w:t xml:space="preserve">Pismena provjera znanja i sposobnosti u postupku natječaja za zapošljavanje na radno mjesto </w:t>
      </w:r>
      <w:r w:rsidR="005B7EDB" w:rsidRPr="005B7EDB">
        <w:t>Viši referent za administrativne i opće poslove, pripremu i provedbu projekata </w:t>
      </w:r>
      <w:r w:rsidRPr="00731B98">
        <w:t xml:space="preserve">u Razvojnoj agenciji Općine Dugopolje - ODRAZ  obavit će se </w:t>
      </w:r>
      <w:r w:rsidR="00B01AC7">
        <w:t xml:space="preserve">u četvrtak, </w:t>
      </w:r>
      <w:r w:rsidR="003036F8">
        <w:rPr>
          <w:b/>
          <w:bCs/>
          <w:i/>
          <w:iCs/>
        </w:rPr>
        <w:t>27</w:t>
      </w:r>
      <w:r w:rsidRPr="00731B98">
        <w:rPr>
          <w:b/>
          <w:bCs/>
          <w:i/>
          <w:iCs/>
        </w:rPr>
        <w:t xml:space="preserve">. </w:t>
      </w:r>
      <w:r w:rsidR="003036F8">
        <w:rPr>
          <w:b/>
          <w:bCs/>
          <w:i/>
          <w:iCs/>
        </w:rPr>
        <w:t>kolovoza</w:t>
      </w:r>
      <w:r w:rsidRPr="00731B98">
        <w:rPr>
          <w:b/>
          <w:bCs/>
          <w:i/>
          <w:iCs/>
        </w:rPr>
        <w:t xml:space="preserve"> 202</w:t>
      </w:r>
      <w:r w:rsidR="003036F8">
        <w:rPr>
          <w:b/>
          <w:bCs/>
          <w:i/>
          <w:iCs/>
        </w:rPr>
        <w:t>6</w:t>
      </w:r>
      <w:r w:rsidRPr="00731B98">
        <w:rPr>
          <w:b/>
          <w:bCs/>
          <w:i/>
          <w:iCs/>
        </w:rPr>
        <w:t>.</w:t>
      </w:r>
      <w:r w:rsidR="005B7EDB">
        <w:rPr>
          <w:b/>
          <w:bCs/>
          <w:i/>
          <w:iCs/>
        </w:rPr>
        <w:t xml:space="preserve"> godine</w:t>
      </w:r>
      <w:r w:rsidRPr="00731B98">
        <w:rPr>
          <w:b/>
          <w:bCs/>
          <w:i/>
          <w:iCs/>
        </w:rPr>
        <w:t xml:space="preserve"> u 9,30 sati</w:t>
      </w:r>
      <w:r w:rsidRPr="00731B98">
        <w:rPr>
          <w:i/>
        </w:rPr>
        <w:t xml:space="preserve">, u prostorijama </w:t>
      </w:r>
      <w:r w:rsidR="003036F8">
        <w:rPr>
          <w:i/>
        </w:rPr>
        <w:t>Razvojne agencije Općine Dugopolje - ODRAZ (Matice hrvatske 11, 21204 Dugopolje).</w:t>
      </w:r>
    </w:p>
    <w:p w14:paraId="466A3942" w14:textId="77777777" w:rsidR="00731B98" w:rsidRPr="00731B98" w:rsidRDefault="00731B98" w:rsidP="00731B98">
      <w:pPr>
        <w:pStyle w:val="BodyText"/>
      </w:pPr>
    </w:p>
    <w:p w14:paraId="2A13FA80" w14:textId="5B41DEE0" w:rsidR="00A559DF" w:rsidRPr="00731B98" w:rsidRDefault="00731B98" w:rsidP="005B7EDB">
      <w:pPr>
        <w:pStyle w:val="BodyText"/>
        <w:jc w:val="both"/>
      </w:pPr>
      <w:r w:rsidRPr="00731B98">
        <w:t>Na provjeru znanja pozivaju se kandidati koji ispunjavaju opće i posebne uvjete za prijam na rad</w:t>
      </w:r>
      <w:r w:rsidR="00B01AC7">
        <w:t>no</w:t>
      </w:r>
      <w:r w:rsidRPr="00731B98">
        <w:t xml:space="preserve"> mjesto</w:t>
      </w:r>
      <w:r w:rsidR="005B7EDB">
        <w:t xml:space="preserve"> </w:t>
      </w:r>
      <w:r w:rsidR="005B7EDB" w:rsidRPr="005B7EDB">
        <w:t>Viši referent za administrativne i opće poslove, pripremu i provedbu projekata </w:t>
      </w:r>
      <w:r w:rsidRPr="00731B98">
        <w:t xml:space="preserve">i to: </w:t>
      </w:r>
    </w:p>
    <w:p w14:paraId="70F5B6D4" w14:textId="64E7B35C" w:rsidR="00A559DF" w:rsidRPr="00731B98" w:rsidRDefault="003036F8" w:rsidP="00731B98">
      <w:pPr>
        <w:pStyle w:val="ListParagraph"/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Sara Ban</w:t>
      </w:r>
      <w:r w:rsidR="00A559DF" w:rsidRPr="00731B98">
        <w:rPr>
          <w:rFonts w:ascii="Times New Roman" w:hAnsi="Times New Roman"/>
          <w:b/>
          <w:bCs/>
          <w:sz w:val="24"/>
          <w:szCs w:val="24"/>
        </w:rPr>
        <w:t xml:space="preserve"> iz Dugopolja</w:t>
      </w:r>
    </w:p>
    <w:p w14:paraId="7E828A6C" w14:textId="29259050" w:rsidR="00A559DF" w:rsidRPr="00731B98" w:rsidRDefault="00A559DF" w:rsidP="003036F8">
      <w:pPr>
        <w:pStyle w:val="ListParagraph"/>
        <w:spacing w:after="0" w:line="240" w:lineRule="auto"/>
        <w:ind w:left="1065"/>
        <w:rPr>
          <w:rFonts w:ascii="Times New Roman" w:hAnsi="Times New Roman"/>
          <w:b/>
          <w:bCs/>
          <w:sz w:val="24"/>
          <w:szCs w:val="24"/>
        </w:rPr>
      </w:pPr>
    </w:p>
    <w:p w14:paraId="0BAC7019" w14:textId="77777777" w:rsidR="00A559DF" w:rsidRPr="00731B98" w:rsidRDefault="00A559DF" w:rsidP="00731B98">
      <w:pPr>
        <w:pStyle w:val="ListParagraph"/>
        <w:spacing w:after="0" w:line="240" w:lineRule="auto"/>
        <w:ind w:left="1065"/>
        <w:jc w:val="both"/>
        <w:rPr>
          <w:rFonts w:ascii="Times New Roman" w:hAnsi="Times New Roman"/>
          <w:sz w:val="24"/>
          <w:szCs w:val="24"/>
        </w:rPr>
      </w:pPr>
    </w:p>
    <w:p w14:paraId="77EF92C5" w14:textId="77777777" w:rsidR="00A559DF" w:rsidRPr="00731B98" w:rsidRDefault="00A559DF" w:rsidP="00731B98">
      <w:pPr>
        <w:pStyle w:val="NoSpacing"/>
        <w:jc w:val="both"/>
        <w:rPr>
          <w:rFonts w:ascii="Times New Roman" w:hAnsi="Times New Roman"/>
          <w:b/>
          <w:sz w:val="24"/>
          <w:szCs w:val="24"/>
          <w:lang w:eastAsia="hr-HR"/>
        </w:rPr>
      </w:pPr>
      <w:r w:rsidRPr="00731B98">
        <w:rPr>
          <w:rFonts w:ascii="Times New Roman" w:hAnsi="Times New Roman"/>
          <w:b/>
          <w:sz w:val="24"/>
          <w:szCs w:val="24"/>
          <w:lang w:eastAsia="hr-HR"/>
        </w:rPr>
        <w:t>Izvori za pripremanje kandidata za provjeru su slijedeći:</w:t>
      </w:r>
    </w:p>
    <w:p w14:paraId="3CDE8547" w14:textId="77777777" w:rsidR="00A559DF" w:rsidRPr="00731B98" w:rsidRDefault="00A559DF" w:rsidP="00731B98">
      <w:pPr>
        <w:pStyle w:val="NoSpacing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  <w:lang w:eastAsia="hr-HR"/>
        </w:rPr>
      </w:pPr>
      <w:bookmarkStart w:id="1" w:name="_Hlk72742107"/>
      <w:r w:rsidRPr="00731B98">
        <w:rPr>
          <w:rFonts w:ascii="Times New Roman" w:hAnsi="Times New Roman"/>
          <w:sz w:val="24"/>
          <w:szCs w:val="24"/>
          <w:lang w:eastAsia="hr-HR"/>
        </w:rPr>
        <w:t>Zakon o proračunu (NN 144/21)</w:t>
      </w:r>
    </w:p>
    <w:p w14:paraId="3FABDC6B" w14:textId="762C5EC0" w:rsidR="00A559DF" w:rsidRPr="00731B98" w:rsidRDefault="00A559DF" w:rsidP="009875AE">
      <w:pPr>
        <w:pStyle w:val="NoSpacing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731B98">
        <w:rPr>
          <w:rFonts w:ascii="Times New Roman" w:hAnsi="Times New Roman"/>
          <w:sz w:val="24"/>
          <w:szCs w:val="24"/>
          <w:lang w:eastAsia="hr-HR"/>
        </w:rPr>
        <w:t>2. Operativni program „Konkurentnost i kohezija“ 20</w:t>
      </w:r>
      <w:r w:rsidR="003036F8">
        <w:rPr>
          <w:rFonts w:ascii="Times New Roman" w:hAnsi="Times New Roman"/>
          <w:sz w:val="24"/>
          <w:szCs w:val="24"/>
          <w:lang w:eastAsia="hr-HR"/>
        </w:rPr>
        <w:t>21</w:t>
      </w:r>
      <w:r w:rsidRPr="00731B98">
        <w:rPr>
          <w:rFonts w:ascii="Times New Roman" w:hAnsi="Times New Roman"/>
          <w:sz w:val="24"/>
          <w:szCs w:val="24"/>
          <w:lang w:eastAsia="hr-HR"/>
        </w:rPr>
        <w:t>-202</w:t>
      </w:r>
      <w:r w:rsidR="003036F8">
        <w:rPr>
          <w:rFonts w:ascii="Times New Roman" w:hAnsi="Times New Roman"/>
          <w:sz w:val="24"/>
          <w:szCs w:val="24"/>
          <w:lang w:eastAsia="hr-HR"/>
        </w:rPr>
        <w:t>7</w:t>
      </w:r>
      <w:r w:rsidRPr="00731B98">
        <w:rPr>
          <w:rFonts w:ascii="Times New Roman" w:hAnsi="Times New Roman"/>
          <w:sz w:val="24"/>
          <w:szCs w:val="24"/>
          <w:lang w:eastAsia="hr-HR"/>
        </w:rPr>
        <w:t xml:space="preserve"> -</w:t>
      </w:r>
      <w:r w:rsidR="009875AE">
        <w:rPr>
          <w:rFonts w:ascii="Times New Roman" w:hAnsi="Times New Roman"/>
          <w:sz w:val="24"/>
          <w:szCs w:val="24"/>
          <w:lang w:eastAsia="hr-HR"/>
        </w:rPr>
        <w:t xml:space="preserve"> </w:t>
      </w:r>
      <w:hyperlink r:id="rId7" w:history="1">
        <w:r w:rsidR="009875AE" w:rsidRPr="009875AE">
          <w:rPr>
            <w:rStyle w:val="Hyperlink"/>
            <w:rFonts w:ascii="Times New Roman" w:hAnsi="Times New Roman"/>
            <w:sz w:val="24"/>
            <w:szCs w:val="24"/>
            <w:lang w:eastAsia="hr-HR"/>
          </w:rPr>
          <w:t>SAFU – PRIRUČNIK ZA KORISNIKE V.2.0</w:t>
        </w:r>
      </w:hyperlink>
    </w:p>
    <w:p w14:paraId="3F33D6BA" w14:textId="4F5D4371" w:rsidR="00A559DF" w:rsidRPr="00731B98" w:rsidRDefault="00A559DF" w:rsidP="00EF7705">
      <w:pPr>
        <w:pStyle w:val="NoSpacing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bookmarkEnd w:id="1"/>
    <w:p w14:paraId="61D5E1FC" w14:textId="77777777" w:rsidR="00731B98" w:rsidRPr="00731B98" w:rsidRDefault="00731B98" w:rsidP="00731B98">
      <w:pPr>
        <w:pStyle w:val="BodyText"/>
        <w:jc w:val="both"/>
      </w:pPr>
    </w:p>
    <w:p w14:paraId="47EAFD1F" w14:textId="3AB58C58" w:rsidR="00731B98" w:rsidRPr="00731B98" w:rsidRDefault="00731B98" w:rsidP="00731B98">
      <w:pPr>
        <w:pStyle w:val="BodyText"/>
        <w:jc w:val="both"/>
      </w:pPr>
      <w:r w:rsidRPr="00731B98">
        <w:t>Ukoliko kandidat ne pristupi provjeri znanja smatrat će se da je povukao prijavu na natječaj.</w:t>
      </w:r>
    </w:p>
    <w:p w14:paraId="19D9B6FB" w14:textId="77777777" w:rsidR="00731B98" w:rsidRPr="00731B98" w:rsidRDefault="00731B98" w:rsidP="00731B98">
      <w:pPr>
        <w:pStyle w:val="NoSpacing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5495FADA" w14:textId="654B6E77" w:rsidR="00A559DF" w:rsidRPr="00731B98" w:rsidRDefault="00A559DF" w:rsidP="00731B98">
      <w:pPr>
        <w:pStyle w:val="NoSpacing"/>
        <w:jc w:val="both"/>
        <w:rPr>
          <w:rFonts w:ascii="Times New Roman" w:hAnsi="Times New Roman"/>
          <w:sz w:val="24"/>
          <w:szCs w:val="24"/>
          <w:lang w:eastAsia="hr-HR"/>
        </w:rPr>
      </w:pPr>
      <w:r w:rsidRPr="00731B98">
        <w:rPr>
          <w:rFonts w:ascii="Times New Roman" w:hAnsi="Times New Roman"/>
          <w:sz w:val="24"/>
          <w:szCs w:val="24"/>
          <w:lang w:eastAsia="hr-HR"/>
        </w:rPr>
        <w:t>Za pisanu provjeru znanja kandidatu se dodjeljuje se do 1 bod za svako od pitanja gdje kandidat može maksimalno ostvariti 10 bodova.</w:t>
      </w:r>
    </w:p>
    <w:p w14:paraId="18C54FC5" w14:textId="77777777" w:rsidR="00A559DF" w:rsidRPr="00731B98" w:rsidRDefault="00A559DF" w:rsidP="00731B98">
      <w:pPr>
        <w:pStyle w:val="NoSpacing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6491F27C" w14:textId="33680256" w:rsidR="00A559DF" w:rsidRPr="00731B98" w:rsidRDefault="00A559DF" w:rsidP="00731B98">
      <w:pPr>
        <w:pStyle w:val="BodyText"/>
        <w:jc w:val="both"/>
      </w:pPr>
      <w:r w:rsidRPr="00731B98">
        <w:t xml:space="preserve">Intervju će biti proveden s kandidatima koji ostvare najmanje 50% bodova iz provjere znanja, a održati će se u </w:t>
      </w:r>
      <w:r w:rsidR="00B01AC7">
        <w:t>petak, 28. kolovoza 2026. godine u</w:t>
      </w:r>
      <w:r w:rsidR="004456BC">
        <w:t xml:space="preserve"> 9,30</w:t>
      </w:r>
      <w:r w:rsidRPr="00731B98">
        <w:t xml:space="preserve"> h</w:t>
      </w:r>
      <w:r w:rsidR="00B01AC7">
        <w:t xml:space="preserve">, </w:t>
      </w:r>
      <w:r w:rsidR="00BF5B05" w:rsidRPr="00B01AC7">
        <w:rPr>
          <w:iCs/>
        </w:rPr>
        <w:t>u prostorijama Razvojne agencije Općine Dugopolje - ODRAZ (Matice hrvatske 11, 21204 Dugopolje).</w:t>
      </w:r>
      <w:r w:rsidR="00BF5B05">
        <w:rPr>
          <w:i/>
        </w:rPr>
        <w:t xml:space="preserve"> </w:t>
      </w:r>
      <w:r w:rsidRPr="00731B98">
        <w:t>Na intervju kandidatima se može dodijeliti od 1 do 10 bodova.</w:t>
      </w:r>
    </w:p>
    <w:p w14:paraId="4E10688C" w14:textId="77777777" w:rsidR="00A559DF" w:rsidRPr="00731B98" w:rsidRDefault="00A559DF" w:rsidP="00731B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56C5C83" w14:textId="77777777" w:rsidR="00731B98" w:rsidRPr="00731B98" w:rsidRDefault="00731B98" w:rsidP="00731B9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6687931B" w14:textId="6B0978CE" w:rsidR="00A559DF" w:rsidRPr="00731B98" w:rsidRDefault="00A559DF" w:rsidP="00731B9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731B98">
        <w:rPr>
          <w:rFonts w:ascii="Times New Roman" w:hAnsi="Times New Roman"/>
          <w:b/>
          <w:sz w:val="24"/>
          <w:szCs w:val="24"/>
        </w:rPr>
        <w:t>Stručna komisija za provedbu natječaja:</w:t>
      </w:r>
    </w:p>
    <w:p w14:paraId="1AD4A6A3" w14:textId="77777777" w:rsidR="00731B98" w:rsidRPr="00731B98" w:rsidRDefault="00731B98" w:rsidP="00731B98">
      <w:pPr>
        <w:pStyle w:val="BodyText"/>
      </w:pPr>
    </w:p>
    <w:p w14:paraId="7F186E68" w14:textId="1966E10E" w:rsidR="00731B98" w:rsidRPr="00731B98" w:rsidRDefault="00731B98" w:rsidP="00731B98">
      <w:pPr>
        <w:pStyle w:val="BodyText"/>
      </w:pPr>
      <w:r w:rsidRPr="00731B98">
        <w:t>Dostaviti:</w:t>
      </w:r>
    </w:p>
    <w:p w14:paraId="675092F3" w14:textId="77777777" w:rsidR="00731B98" w:rsidRPr="00731B98" w:rsidRDefault="00731B98" w:rsidP="00731B98">
      <w:pPr>
        <w:pStyle w:val="ListParagraph"/>
        <w:widowControl w:val="0"/>
        <w:numPr>
          <w:ilvl w:val="0"/>
          <w:numId w:val="11"/>
        </w:numPr>
        <w:tabs>
          <w:tab w:val="left" w:pos="840"/>
          <w:tab w:val="left" w:pos="841"/>
        </w:tabs>
        <w:suppressAutoHyphens w:val="0"/>
        <w:autoSpaceDE w:val="0"/>
        <w:spacing w:after="0" w:line="240" w:lineRule="auto"/>
        <w:ind w:left="0" w:hanging="361"/>
        <w:textAlignment w:val="auto"/>
        <w:rPr>
          <w:rFonts w:ascii="Times New Roman" w:hAnsi="Times New Roman"/>
          <w:sz w:val="24"/>
        </w:rPr>
      </w:pPr>
      <w:r w:rsidRPr="00731B98">
        <w:rPr>
          <w:rFonts w:ascii="Times New Roman" w:hAnsi="Times New Roman"/>
          <w:sz w:val="24"/>
        </w:rPr>
        <w:t>Web</w:t>
      </w:r>
      <w:r w:rsidRPr="00731B98">
        <w:rPr>
          <w:rFonts w:ascii="Times New Roman" w:hAnsi="Times New Roman"/>
          <w:spacing w:val="-1"/>
          <w:sz w:val="24"/>
        </w:rPr>
        <w:t xml:space="preserve"> </w:t>
      </w:r>
      <w:r w:rsidRPr="00731B98">
        <w:rPr>
          <w:rFonts w:ascii="Times New Roman" w:hAnsi="Times New Roman"/>
          <w:sz w:val="24"/>
        </w:rPr>
        <w:t>stranica,</w:t>
      </w:r>
    </w:p>
    <w:p w14:paraId="19226832" w14:textId="77777777" w:rsidR="00731B98" w:rsidRPr="00731B98" w:rsidRDefault="00731B98" w:rsidP="00731B98">
      <w:pPr>
        <w:pStyle w:val="ListParagraph"/>
        <w:widowControl w:val="0"/>
        <w:numPr>
          <w:ilvl w:val="0"/>
          <w:numId w:val="11"/>
        </w:numPr>
        <w:tabs>
          <w:tab w:val="left" w:pos="840"/>
          <w:tab w:val="left" w:pos="841"/>
        </w:tabs>
        <w:suppressAutoHyphens w:val="0"/>
        <w:autoSpaceDE w:val="0"/>
        <w:spacing w:after="0" w:line="240" w:lineRule="auto"/>
        <w:ind w:left="0" w:hanging="361"/>
        <w:textAlignment w:val="auto"/>
        <w:rPr>
          <w:rFonts w:ascii="Times New Roman" w:hAnsi="Times New Roman"/>
          <w:sz w:val="24"/>
        </w:rPr>
      </w:pPr>
      <w:r w:rsidRPr="00731B98">
        <w:rPr>
          <w:rFonts w:ascii="Times New Roman" w:hAnsi="Times New Roman"/>
          <w:sz w:val="24"/>
        </w:rPr>
        <w:t>Kandidatima mailom</w:t>
      </w:r>
    </w:p>
    <w:p w14:paraId="7A236140" w14:textId="77777777" w:rsidR="00A559DF" w:rsidRPr="00731B98" w:rsidRDefault="00A559DF" w:rsidP="00731B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A559DF" w:rsidRPr="00731B98" w:rsidSect="006727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227" w:footer="22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19325" w14:textId="77777777" w:rsidR="002568D8" w:rsidRDefault="002568D8">
      <w:pPr>
        <w:spacing w:after="0" w:line="240" w:lineRule="auto"/>
      </w:pPr>
      <w:r>
        <w:separator/>
      </w:r>
    </w:p>
  </w:endnote>
  <w:endnote w:type="continuationSeparator" w:id="0">
    <w:p w14:paraId="2ACF49E1" w14:textId="77777777" w:rsidR="002568D8" w:rsidRDefault="00256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E41FE" w14:textId="77777777" w:rsidR="00AE54FB" w:rsidRDefault="00AE54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F99AE" w14:textId="77777777" w:rsidR="00AE54FB" w:rsidRDefault="00AE54F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0A33C" w14:textId="77777777" w:rsidR="00AE54FB" w:rsidRDefault="00AE54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DFAEB" w14:textId="77777777" w:rsidR="002568D8" w:rsidRDefault="002568D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6795F77" w14:textId="77777777" w:rsidR="002568D8" w:rsidRDefault="002568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71587" w14:textId="77777777" w:rsidR="00AE54FB" w:rsidRDefault="00AE54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633C5" w14:textId="5006B98B" w:rsidR="0067275C" w:rsidRDefault="00AE54FB" w:rsidP="0067275C">
    <w:pPr>
      <w:pStyle w:val="Header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D08F28C" wp14:editId="4B4DB1A9">
          <wp:simplePos x="0" y="0"/>
          <wp:positionH relativeFrom="margin">
            <wp:posOffset>0</wp:posOffset>
          </wp:positionH>
          <wp:positionV relativeFrom="paragraph">
            <wp:posOffset>171450</wp:posOffset>
          </wp:positionV>
          <wp:extent cx="2542540" cy="1012190"/>
          <wp:effectExtent l="0" t="0" r="0" b="0"/>
          <wp:wrapTight wrapText="bothSides">
            <wp:wrapPolygon edited="0">
              <wp:start x="0" y="0"/>
              <wp:lineTo x="0" y="21139"/>
              <wp:lineTo x="21363" y="21139"/>
              <wp:lineTo x="21363" y="0"/>
              <wp:lineTo x="0" y="0"/>
            </wp:wrapPolygon>
          </wp:wrapTight>
          <wp:docPr id="79693569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2540" cy="10121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279951F0" w14:textId="77777777" w:rsidR="00AE54FB" w:rsidRDefault="00AE54FB" w:rsidP="0067275C">
    <w:pPr>
      <w:pStyle w:val="Header"/>
      <w:jc w:val="center"/>
    </w:pPr>
  </w:p>
  <w:p w14:paraId="2F29CA6A" w14:textId="77777777" w:rsidR="00AE54FB" w:rsidRDefault="00AE54FB" w:rsidP="0067275C">
    <w:pPr>
      <w:pStyle w:val="Header"/>
      <w:jc w:val="center"/>
    </w:pPr>
  </w:p>
  <w:p w14:paraId="4D649089" w14:textId="77777777" w:rsidR="00AE54FB" w:rsidRDefault="00AE54FB" w:rsidP="0067275C">
    <w:pPr>
      <w:pStyle w:val="Header"/>
      <w:jc w:val="center"/>
    </w:pPr>
  </w:p>
  <w:p w14:paraId="5B0C9512" w14:textId="77777777" w:rsidR="00AE54FB" w:rsidRDefault="00AE54FB" w:rsidP="0067275C">
    <w:pPr>
      <w:pStyle w:val="Header"/>
      <w:jc w:val="center"/>
    </w:pPr>
  </w:p>
  <w:p w14:paraId="309EF195" w14:textId="77777777" w:rsidR="00AE54FB" w:rsidRDefault="00AE54FB" w:rsidP="0067275C">
    <w:pPr>
      <w:pStyle w:val="Header"/>
      <w:jc w:val="center"/>
    </w:pPr>
  </w:p>
  <w:p w14:paraId="03B00A26" w14:textId="77777777" w:rsidR="00AE54FB" w:rsidRDefault="00AE54FB" w:rsidP="0067275C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32DFD" w14:textId="77777777" w:rsidR="00AE54FB" w:rsidRDefault="00AE54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73C82"/>
    <w:multiLevelType w:val="hybridMultilevel"/>
    <w:tmpl w:val="0F86D602"/>
    <w:lvl w:ilvl="0" w:tplc="449A4F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35D24"/>
    <w:multiLevelType w:val="hybridMultilevel"/>
    <w:tmpl w:val="D29A001C"/>
    <w:lvl w:ilvl="0" w:tplc="98F2F906"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hr-HR" w:eastAsia="hr-HR" w:bidi="hr-HR"/>
      </w:rPr>
    </w:lvl>
    <w:lvl w:ilvl="1" w:tplc="0950A004">
      <w:numFmt w:val="bullet"/>
      <w:lvlText w:val="•"/>
      <w:lvlJc w:val="left"/>
      <w:pPr>
        <w:ind w:left="1610" w:hanging="360"/>
      </w:pPr>
      <w:rPr>
        <w:rFonts w:hint="default"/>
        <w:lang w:val="hr-HR" w:eastAsia="hr-HR" w:bidi="hr-HR"/>
      </w:rPr>
    </w:lvl>
    <w:lvl w:ilvl="2" w:tplc="3E28E440">
      <w:numFmt w:val="bullet"/>
      <w:lvlText w:val="•"/>
      <w:lvlJc w:val="left"/>
      <w:pPr>
        <w:ind w:left="2381" w:hanging="360"/>
      </w:pPr>
      <w:rPr>
        <w:rFonts w:hint="default"/>
        <w:lang w:val="hr-HR" w:eastAsia="hr-HR" w:bidi="hr-HR"/>
      </w:rPr>
    </w:lvl>
    <w:lvl w:ilvl="3" w:tplc="F2E009D8">
      <w:numFmt w:val="bullet"/>
      <w:lvlText w:val="•"/>
      <w:lvlJc w:val="left"/>
      <w:pPr>
        <w:ind w:left="3151" w:hanging="360"/>
      </w:pPr>
      <w:rPr>
        <w:rFonts w:hint="default"/>
        <w:lang w:val="hr-HR" w:eastAsia="hr-HR" w:bidi="hr-HR"/>
      </w:rPr>
    </w:lvl>
    <w:lvl w:ilvl="4" w:tplc="EBE40A30">
      <w:numFmt w:val="bullet"/>
      <w:lvlText w:val="•"/>
      <w:lvlJc w:val="left"/>
      <w:pPr>
        <w:ind w:left="3922" w:hanging="360"/>
      </w:pPr>
      <w:rPr>
        <w:rFonts w:hint="default"/>
        <w:lang w:val="hr-HR" w:eastAsia="hr-HR" w:bidi="hr-HR"/>
      </w:rPr>
    </w:lvl>
    <w:lvl w:ilvl="5" w:tplc="2E9ED850">
      <w:numFmt w:val="bullet"/>
      <w:lvlText w:val="•"/>
      <w:lvlJc w:val="left"/>
      <w:pPr>
        <w:ind w:left="4693" w:hanging="360"/>
      </w:pPr>
      <w:rPr>
        <w:rFonts w:hint="default"/>
        <w:lang w:val="hr-HR" w:eastAsia="hr-HR" w:bidi="hr-HR"/>
      </w:rPr>
    </w:lvl>
    <w:lvl w:ilvl="6" w:tplc="018CCABC">
      <w:numFmt w:val="bullet"/>
      <w:lvlText w:val="•"/>
      <w:lvlJc w:val="left"/>
      <w:pPr>
        <w:ind w:left="5463" w:hanging="360"/>
      </w:pPr>
      <w:rPr>
        <w:rFonts w:hint="default"/>
        <w:lang w:val="hr-HR" w:eastAsia="hr-HR" w:bidi="hr-HR"/>
      </w:rPr>
    </w:lvl>
    <w:lvl w:ilvl="7" w:tplc="1DD4C40E">
      <w:numFmt w:val="bullet"/>
      <w:lvlText w:val="•"/>
      <w:lvlJc w:val="left"/>
      <w:pPr>
        <w:ind w:left="6234" w:hanging="360"/>
      </w:pPr>
      <w:rPr>
        <w:rFonts w:hint="default"/>
        <w:lang w:val="hr-HR" w:eastAsia="hr-HR" w:bidi="hr-HR"/>
      </w:rPr>
    </w:lvl>
    <w:lvl w:ilvl="8" w:tplc="D98EC5B2">
      <w:numFmt w:val="bullet"/>
      <w:lvlText w:val="•"/>
      <w:lvlJc w:val="left"/>
      <w:pPr>
        <w:ind w:left="7005" w:hanging="360"/>
      </w:pPr>
      <w:rPr>
        <w:rFonts w:hint="default"/>
        <w:lang w:val="hr-HR" w:eastAsia="hr-HR" w:bidi="hr-HR"/>
      </w:rPr>
    </w:lvl>
  </w:abstractNum>
  <w:abstractNum w:abstractNumId="2" w15:restartNumberingAfterBreak="0">
    <w:nsid w:val="207141DE"/>
    <w:multiLevelType w:val="hybridMultilevel"/>
    <w:tmpl w:val="3A7C10A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0C09AF"/>
    <w:multiLevelType w:val="hybridMultilevel"/>
    <w:tmpl w:val="5678D1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0631EE"/>
    <w:multiLevelType w:val="hybridMultilevel"/>
    <w:tmpl w:val="520AB978"/>
    <w:lvl w:ilvl="0" w:tplc="92FE9DBA">
      <w:start w:val="1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3BA329A4"/>
    <w:multiLevelType w:val="hybridMultilevel"/>
    <w:tmpl w:val="38BC0CE6"/>
    <w:lvl w:ilvl="0" w:tplc="158CF2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0694123"/>
    <w:multiLevelType w:val="multilevel"/>
    <w:tmpl w:val="43545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CA7692"/>
    <w:multiLevelType w:val="hybridMultilevel"/>
    <w:tmpl w:val="F4BA14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922BEB"/>
    <w:multiLevelType w:val="hybridMultilevel"/>
    <w:tmpl w:val="83086704"/>
    <w:lvl w:ilvl="0" w:tplc="06984F3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175BCD"/>
    <w:multiLevelType w:val="multilevel"/>
    <w:tmpl w:val="25522572"/>
    <w:lvl w:ilvl="0">
      <w:numFmt w:val="bullet"/>
      <w:lvlText w:val=""/>
      <w:lvlJc w:val="left"/>
      <w:pPr>
        <w:ind w:left="1065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8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5" w:hanging="360"/>
      </w:pPr>
      <w:rPr>
        <w:rFonts w:ascii="Wingdings" w:hAnsi="Wingdings"/>
      </w:rPr>
    </w:lvl>
  </w:abstractNum>
  <w:abstractNum w:abstractNumId="10" w15:restartNumberingAfterBreak="0">
    <w:nsid w:val="793F32F0"/>
    <w:multiLevelType w:val="hybridMultilevel"/>
    <w:tmpl w:val="D0D28256"/>
    <w:lvl w:ilvl="0" w:tplc="041A000F">
      <w:start w:val="1"/>
      <w:numFmt w:val="decimal"/>
      <w:lvlText w:val="%1."/>
      <w:lvlJc w:val="left"/>
      <w:pPr>
        <w:ind w:left="1932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265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3372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4092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481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5532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6252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97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7692" w:hanging="180"/>
      </w:pPr>
      <w:rPr>
        <w:rFonts w:cs="Times New Roman"/>
      </w:rPr>
    </w:lvl>
  </w:abstractNum>
  <w:num w:numId="1" w16cid:durableId="2047215747">
    <w:abstractNumId w:val="9"/>
  </w:num>
  <w:num w:numId="2" w16cid:durableId="1516185301">
    <w:abstractNumId w:val="4"/>
  </w:num>
  <w:num w:numId="3" w16cid:durableId="1495412154">
    <w:abstractNumId w:val="0"/>
  </w:num>
  <w:num w:numId="4" w16cid:durableId="959071106">
    <w:abstractNumId w:val="2"/>
  </w:num>
  <w:num w:numId="5" w16cid:durableId="71509664">
    <w:abstractNumId w:val="3"/>
  </w:num>
  <w:num w:numId="6" w16cid:durableId="290017183">
    <w:abstractNumId w:val="6"/>
  </w:num>
  <w:num w:numId="7" w16cid:durableId="1182353092">
    <w:abstractNumId w:val="7"/>
  </w:num>
  <w:num w:numId="8" w16cid:durableId="203949782">
    <w:abstractNumId w:val="5"/>
  </w:num>
  <w:num w:numId="9" w16cid:durableId="1982423659">
    <w:abstractNumId w:val="10"/>
  </w:num>
  <w:num w:numId="10" w16cid:durableId="857694154">
    <w:abstractNumId w:val="8"/>
  </w:num>
  <w:num w:numId="11" w16cid:durableId="11881074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A69"/>
    <w:rsid w:val="00020F96"/>
    <w:rsid w:val="00183D0D"/>
    <w:rsid w:val="001A2E09"/>
    <w:rsid w:val="001B7963"/>
    <w:rsid w:val="00246590"/>
    <w:rsid w:val="002568D8"/>
    <w:rsid w:val="003036F8"/>
    <w:rsid w:val="00364566"/>
    <w:rsid w:val="003A2965"/>
    <w:rsid w:val="003E24DB"/>
    <w:rsid w:val="004456BC"/>
    <w:rsid w:val="004A4E03"/>
    <w:rsid w:val="005B1A69"/>
    <w:rsid w:val="005B7EDB"/>
    <w:rsid w:val="0067275C"/>
    <w:rsid w:val="00714BAF"/>
    <w:rsid w:val="00731B98"/>
    <w:rsid w:val="00736DB1"/>
    <w:rsid w:val="007753C4"/>
    <w:rsid w:val="007A7138"/>
    <w:rsid w:val="009875AE"/>
    <w:rsid w:val="00A1014E"/>
    <w:rsid w:val="00A559DF"/>
    <w:rsid w:val="00A864FB"/>
    <w:rsid w:val="00AC321D"/>
    <w:rsid w:val="00AC46A6"/>
    <w:rsid w:val="00AE54FB"/>
    <w:rsid w:val="00B01AC7"/>
    <w:rsid w:val="00B13F1E"/>
    <w:rsid w:val="00B25DDB"/>
    <w:rsid w:val="00B34355"/>
    <w:rsid w:val="00B7321F"/>
    <w:rsid w:val="00B9377F"/>
    <w:rsid w:val="00B95C5C"/>
    <w:rsid w:val="00BF5B05"/>
    <w:rsid w:val="00C16D93"/>
    <w:rsid w:val="00D1041A"/>
    <w:rsid w:val="00DC15A9"/>
    <w:rsid w:val="00E71BC4"/>
    <w:rsid w:val="00EA7DC4"/>
    <w:rsid w:val="00EF7705"/>
    <w:rsid w:val="00F37B62"/>
    <w:rsid w:val="00F53565"/>
    <w:rsid w:val="00F81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DEDC9"/>
  <w15:docId w15:val="{A7C67B6A-EE12-41F3-BA63-27E26BD61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link w:val="Heading1Char"/>
    <w:uiPriority w:val="9"/>
    <w:qFormat/>
    <w:rsid w:val="00731B98"/>
    <w:pPr>
      <w:widowControl w:val="0"/>
      <w:suppressAutoHyphens w:val="0"/>
      <w:autoSpaceDE w:val="0"/>
      <w:spacing w:before="7" w:after="0" w:line="240" w:lineRule="auto"/>
      <w:ind w:left="120"/>
      <w:textAlignment w:val="auto"/>
      <w:outlineLvl w:val="0"/>
    </w:pPr>
    <w:rPr>
      <w:rFonts w:ascii="Times New Roman" w:eastAsia="Times New Roman" w:hAnsi="Times New Roman"/>
      <w:b/>
      <w:bCs/>
      <w:sz w:val="24"/>
      <w:szCs w:val="24"/>
      <w:lang w:eastAsia="hr-HR" w:bidi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6727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275C"/>
  </w:style>
  <w:style w:type="paragraph" w:styleId="Footer">
    <w:name w:val="footer"/>
    <w:basedOn w:val="Normal"/>
    <w:link w:val="FooterChar"/>
    <w:uiPriority w:val="99"/>
    <w:unhideWhenUsed/>
    <w:rsid w:val="006727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275C"/>
  </w:style>
  <w:style w:type="character" w:customStyle="1" w:styleId="Zadanifontodlomka1">
    <w:name w:val="Zadani font odlomka1"/>
    <w:rsid w:val="0067275C"/>
  </w:style>
  <w:style w:type="character" w:styleId="Hyperlink">
    <w:name w:val="Hyperlink"/>
    <w:basedOn w:val="DefaultParagraphFont"/>
    <w:uiPriority w:val="99"/>
    <w:unhideWhenUsed/>
    <w:rsid w:val="00F81F04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A559DF"/>
    <w:pPr>
      <w:autoSpaceDN/>
      <w:spacing w:after="0" w:line="240" w:lineRule="auto"/>
      <w:textAlignment w:val="auto"/>
    </w:pPr>
  </w:style>
  <w:style w:type="paragraph" w:styleId="BodyText">
    <w:name w:val="Body Text"/>
    <w:basedOn w:val="Normal"/>
    <w:link w:val="BodyTextChar"/>
    <w:uiPriority w:val="1"/>
    <w:qFormat/>
    <w:rsid w:val="00A559DF"/>
    <w:pPr>
      <w:widowControl w:val="0"/>
      <w:suppressAutoHyphens w:val="0"/>
      <w:autoSpaceDE w:val="0"/>
      <w:spacing w:after="0" w:line="240" w:lineRule="auto"/>
      <w:textAlignment w:val="auto"/>
    </w:pPr>
    <w:rPr>
      <w:rFonts w:ascii="Times New Roman" w:eastAsia="Times New Roman" w:hAnsi="Times New Roman"/>
      <w:sz w:val="24"/>
      <w:szCs w:val="24"/>
      <w:lang w:eastAsia="hr-HR" w:bidi="hr-HR"/>
    </w:rPr>
  </w:style>
  <w:style w:type="character" w:customStyle="1" w:styleId="BodyTextChar">
    <w:name w:val="Body Text Char"/>
    <w:basedOn w:val="DefaultParagraphFont"/>
    <w:link w:val="BodyText"/>
    <w:uiPriority w:val="1"/>
    <w:rsid w:val="00A559DF"/>
    <w:rPr>
      <w:rFonts w:ascii="Times New Roman" w:eastAsia="Times New Roman" w:hAnsi="Times New Roman"/>
      <w:sz w:val="24"/>
      <w:szCs w:val="24"/>
      <w:lang w:eastAsia="hr-HR" w:bidi="hr-HR"/>
    </w:rPr>
  </w:style>
  <w:style w:type="paragraph" w:styleId="NormalWeb">
    <w:name w:val="Normal (Web)"/>
    <w:basedOn w:val="Normal"/>
    <w:uiPriority w:val="99"/>
    <w:rsid w:val="00A559DF"/>
    <w:pPr>
      <w:suppressAutoHyphens w:val="0"/>
      <w:autoSpaceDN/>
      <w:spacing w:before="100" w:beforeAutospacing="1" w:after="119" w:line="240" w:lineRule="auto"/>
      <w:textAlignment w:val="auto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Heading1Char">
    <w:name w:val="Heading 1 Char"/>
    <w:basedOn w:val="DefaultParagraphFont"/>
    <w:link w:val="Heading1"/>
    <w:uiPriority w:val="9"/>
    <w:rsid w:val="00731B98"/>
    <w:rPr>
      <w:rFonts w:ascii="Times New Roman" w:eastAsia="Times New Roman" w:hAnsi="Times New Roman"/>
      <w:b/>
      <w:bCs/>
      <w:sz w:val="24"/>
      <w:szCs w:val="24"/>
      <w:lang w:eastAsia="hr-HR" w:bidi="hr-HR"/>
    </w:rPr>
  </w:style>
  <w:style w:type="character" w:styleId="FollowedHyperlink">
    <w:name w:val="FollowedHyperlink"/>
    <w:basedOn w:val="DefaultParagraphFont"/>
    <w:uiPriority w:val="99"/>
    <w:semiHidden/>
    <w:unhideWhenUsed/>
    <w:rsid w:val="003036F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36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06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safu.hr/wp-content/uploads/datastore/filestore/10/SAFU-Prirucnik-za-korisnike-v.pdf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Cipcic</dc:creator>
  <dc:description/>
  <cp:lastModifiedBy>Anita Ževrnja</cp:lastModifiedBy>
  <cp:revision>10</cp:revision>
  <cp:lastPrinted>2022-12-23T10:49:00Z</cp:lastPrinted>
  <dcterms:created xsi:type="dcterms:W3CDTF">2026-08-21T12:11:00Z</dcterms:created>
  <dcterms:modified xsi:type="dcterms:W3CDTF">2026-08-21T12:35:00Z</dcterms:modified>
</cp:coreProperties>
</file>